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Look w:val="01E0" w:firstRow="1" w:lastRow="1" w:firstColumn="1" w:lastColumn="1" w:noHBand="0" w:noVBand="0"/>
      </w:tblPr>
      <w:tblGrid>
        <w:gridCol w:w="5246"/>
        <w:gridCol w:w="5554"/>
      </w:tblGrid>
      <w:tr w:rsidR="00B23F21" w14:paraId="027E1435" w14:textId="77777777" w:rsidTr="007E3602">
        <w:tc>
          <w:tcPr>
            <w:tcW w:w="4546" w:type="dxa"/>
            <w:shd w:val="clear" w:color="auto" w:fill="auto"/>
          </w:tcPr>
          <w:p w14:paraId="7195821B" w14:textId="77777777" w:rsidR="00B23F21" w:rsidRDefault="00B23F21" w:rsidP="007E3602">
            <w:pPr>
              <w:pStyle w:val="PlainText"/>
              <w:rPr>
                <w:rFonts w:ascii="Comic Sans MS" w:hAnsi="Comic Sans MS" w:cs="Tahoma"/>
                <w:sz w:val="16"/>
                <w:szCs w:val="16"/>
              </w:rPr>
            </w:pPr>
            <w:bookmarkStart w:id="0" w:name="_30j0zll"/>
            <w:bookmarkEnd w:id="0"/>
          </w:p>
        </w:tc>
        <w:tc>
          <w:tcPr>
            <w:tcW w:w="4813" w:type="dxa"/>
            <w:shd w:val="clear" w:color="auto" w:fill="auto"/>
          </w:tcPr>
          <w:p w14:paraId="0FAD32AF" w14:textId="77777777" w:rsidR="00B23F21" w:rsidRDefault="00B23F21" w:rsidP="007E3602">
            <w:pPr>
              <w:pStyle w:val="PlainText"/>
              <w:jc w:val="right"/>
            </w:pPr>
            <w:hyperlink r:id="rId6">
              <w:r>
                <w:rPr>
                  <w:rStyle w:val="InternetLink"/>
                  <w:rFonts w:ascii="Comic Sans MS" w:hAnsi="Comic Sans MS" w:cs="Arial"/>
                  <w:color w:val="FFFFFF"/>
                  <w:bdr w:val="single" w:sz="4" w:space="0" w:color="D9D9D9" w:shadow="1"/>
                </w:rPr>
                <w:t>|</w:t>
              </w:r>
              <w:r>
                <w:rPr>
                  <w:rStyle w:val="InternetLink"/>
                  <w:rFonts w:ascii="Comic Sans MS" w:hAnsi="Comic Sans MS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>
                <w:rPr>
                  <w:rStyle w:val="InternetLink"/>
                  <w:rFonts w:ascii="Arial" w:hAnsi="Arial" w:cs="Arial"/>
                  <w:color w:val="000000"/>
                  <w:sz w:val="18"/>
                  <w:szCs w:val="18"/>
                  <w:bdr w:val="single" w:sz="4" w:space="0" w:color="D9D9D9" w:shadow="1"/>
                </w:rPr>
                <w:t>palousemindfulness.com/pt</w:t>
              </w:r>
              <w:r>
                <w:rPr>
                  <w:rStyle w:val="InternetLink"/>
                  <w:rFonts w:ascii="Comic Sans MS" w:hAnsi="Comic Sans MS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39D9E44F" w14:textId="4BB02154" w:rsidR="00B23F21" w:rsidRDefault="00B23F21" w:rsidP="00B23F21">
      <w:pPr>
        <w:spacing w:after="120"/>
        <w:jc w:val="center"/>
        <w:rPr>
          <w:rFonts w:ascii="Comic Sans MS" w:eastAsia="Calibri" w:hAnsi="Comic Sans MS" w:cs="Calibri"/>
          <w:b/>
          <w:sz w:val="28"/>
          <w:szCs w:val="28"/>
        </w:rPr>
      </w:pPr>
      <w:proofErr w:type="spellStart"/>
      <w:r>
        <w:rPr>
          <w:rFonts w:ascii="Comic Sans MS" w:eastAsia="Calibri" w:hAnsi="Comic Sans MS" w:cs="Calibri"/>
          <w:b/>
          <w:sz w:val="28"/>
          <w:szCs w:val="28"/>
        </w:rPr>
        <w:t>Prática</w:t>
      </w:r>
      <w:proofErr w:type="spellEnd"/>
      <w:r>
        <w:rPr>
          <w:rFonts w:ascii="Comic Sans MS" w:eastAsia="Calibri" w:hAnsi="Comic Sans MS" w:cs="Calibri"/>
          <w:b/>
          <w:sz w:val="28"/>
          <w:szCs w:val="28"/>
        </w:rPr>
        <w:t xml:space="preserve"> formal - </w:t>
      </w:r>
      <w:proofErr w:type="spellStart"/>
      <w:r>
        <w:rPr>
          <w:rFonts w:ascii="Comic Sans MS" w:eastAsia="Calibri" w:hAnsi="Comic Sans MS" w:cs="Calibri"/>
          <w:b/>
          <w:sz w:val="28"/>
          <w:szCs w:val="28"/>
        </w:rPr>
        <w:t>Semana</w:t>
      </w:r>
      <w:proofErr w:type="spellEnd"/>
      <w:r>
        <w:rPr>
          <w:rFonts w:ascii="Comic Sans MS" w:eastAsia="Calibri" w:hAnsi="Comic Sans MS" w:cs="Calibri"/>
          <w:b/>
          <w:sz w:val="28"/>
          <w:szCs w:val="28"/>
        </w:rPr>
        <w:t xml:space="preserve"> </w:t>
      </w:r>
      <w:r>
        <w:rPr>
          <w:rFonts w:ascii="Comic Sans MS" w:eastAsia="Calibri" w:hAnsi="Comic Sans MS" w:cs="Calibri"/>
          <w:b/>
          <w:sz w:val="28"/>
          <w:szCs w:val="28"/>
        </w:rPr>
        <w:t>5</w:t>
      </w:r>
    </w:p>
    <w:p w14:paraId="2A99C35A" w14:textId="5DE9E323" w:rsidR="003507A5" w:rsidRPr="009E4EB6" w:rsidRDefault="001E0442" w:rsidP="00054A40">
      <w:pPr>
        <w:pStyle w:val="LO-normal1"/>
        <w:widowControl w:val="0"/>
        <w:spacing w:afterLines="80" w:after="192"/>
        <w:jc w:val="both"/>
        <w:rPr>
          <w:rFonts w:ascii="Comic Sans MS" w:eastAsia="Times" w:hAnsi="Comic Sans MS" w:cs="Times"/>
          <w:sz w:val="20"/>
          <w:szCs w:val="20"/>
          <w:lang w:val="pt-PT"/>
        </w:rPr>
      </w:pPr>
      <w:r w:rsidRPr="009E4EB6">
        <w:rPr>
          <w:rFonts w:ascii="Comic Sans MS" w:eastAsia="Calibri" w:hAnsi="Comic Sans MS" w:cs="Calibri"/>
          <w:b/>
          <w:sz w:val="22"/>
          <w:szCs w:val="22"/>
          <w:lang w:val="pt-PT"/>
        </w:rPr>
        <w:t>PRÁTICA FORMAL</w:t>
      </w:r>
      <w:r w:rsidRPr="009E4EB6">
        <w:rPr>
          <w:rFonts w:ascii="Comic Sans MS" w:eastAsia="Times" w:hAnsi="Comic Sans MS" w:cs="Times"/>
          <w:sz w:val="20"/>
          <w:szCs w:val="20"/>
          <w:lang w:val="pt-PT"/>
        </w:rPr>
        <w:t>: Pratique pelo menos seis vezes esta semana, fazendo uma das Meditações “</w:t>
      </w:r>
      <w:hyperlink r:id="rId7" w:history="1">
        <w:r w:rsidR="00967FF0" w:rsidRPr="00967FF0">
          <w:rPr>
            <w:rStyle w:val="Hyperlink"/>
            <w:rFonts w:ascii="Comic Sans MS" w:eastAsia="Times" w:hAnsi="Comic Sans MS" w:cs="Times"/>
            <w:sz w:val="20"/>
            <w:szCs w:val="20"/>
            <w:lang w:val="pt-PT"/>
          </w:rPr>
          <w:t>Voltando-se para</w:t>
        </w:r>
      </w:hyperlink>
      <w:r w:rsidRPr="009E4EB6">
        <w:rPr>
          <w:rFonts w:ascii="Comic Sans MS" w:eastAsia="Times" w:hAnsi="Comic Sans MS" w:cs="Times"/>
          <w:sz w:val="20"/>
          <w:szCs w:val="20"/>
          <w:lang w:val="pt-PT"/>
        </w:rPr>
        <w:t xml:space="preserve">” nos dois primeiros dias desta semana e nos outros quatro dias você pode escolher qualquer uma das práticas que tenha </w:t>
      </w:r>
      <w:r w:rsidRPr="009E4EB6">
        <w:rPr>
          <w:rFonts w:ascii="Comic Sans MS" w:eastAsia="Times" w:hAnsi="Comic Sans MS" w:cs="Times"/>
          <w:sz w:val="20"/>
          <w:szCs w:val="20"/>
          <w:lang w:val="pt-PT"/>
        </w:rPr>
        <w:t>feito até agora (</w:t>
      </w:r>
      <w:r w:rsidR="00967FF0" w:rsidRPr="009E4EB6">
        <w:rPr>
          <w:rFonts w:ascii="Comic Sans MS" w:eastAsia="Times" w:hAnsi="Comic Sans MS" w:cs="Times"/>
          <w:sz w:val="20"/>
          <w:szCs w:val="20"/>
          <w:lang w:val="pt-PT"/>
        </w:rPr>
        <w:t xml:space="preserve">Meditação </w:t>
      </w:r>
      <w:r w:rsidR="00967FF0">
        <w:rPr>
          <w:rFonts w:ascii="Comic Sans MS" w:eastAsia="Times" w:hAnsi="Comic Sans MS" w:cs="Times"/>
          <w:sz w:val="20"/>
          <w:szCs w:val="20"/>
          <w:lang w:val="pt-PT"/>
        </w:rPr>
        <w:t>s</w:t>
      </w:r>
      <w:r w:rsidR="00967FF0" w:rsidRPr="009E4EB6">
        <w:rPr>
          <w:rFonts w:ascii="Comic Sans MS" w:eastAsia="Times" w:hAnsi="Comic Sans MS" w:cs="Times"/>
          <w:sz w:val="20"/>
          <w:szCs w:val="20"/>
          <w:lang w:val="pt-PT"/>
        </w:rPr>
        <w:t xml:space="preserve">entada, Scanner </w:t>
      </w:r>
      <w:r w:rsidR="00967FF0">
        <w:rPr>
          <w:rFonts w:ascii="Comic Sans MS" w:eastAsia="Times" w:hAnsi="Comic Sans MS" w:cs="Times"/>
          <w:sz w:val="20"/>
          <w:szCs w:val="20"/>
          <w:lang w:val="pt-PT"/>
        </w:rPr>
        <w:t>c</w:t>
      </w:r>
      <w:r w:rsidR="00967FF0" w:rsidRPr="009E4EB6">
        <w:rPr>
          <w:rFonts w:ascii="Comic Sans MS" w:eastAsia="Times" w:hAnsi="Comic Sans MS" w:cs="Times"/>
          <w:sz w:val="20"/>
          <w:szCs w:val="20"/>
          <w:lang w:val="pt-PT"/>
        </w:rPr>
        <w:t>orporal, Yoga</w:t>
      </w:r>
      <w:r w:rsidR="00967FF0">
        <w:rPr>
          <w:rFonts w:ascii="Comic Sans MS" w:eastAsia="Times" w:hAnsi="Comic Sans MS" w:cs="Times"/>
          <w:sz w:val="20"/>
          <w:szCs w:val="20"/>
          <w:lang w:val="pt-PT"/>
        </w:rPr>
        <w:t>,</w:t>
      </w:r>
      <w:r w:rsidR="00967FF0" w:rsidRPr="009E4EB6">
        <w:rPr>
          <w:rFonts w:ascii="Comic Sans MS" w:eastAsia="Times" w:hAnsi="Comic Sans MS" w:cs="Times"/>
          <w:sz w:val="20"/>
          <w:szCs w:val="20"/>
          <w:lang w:val="pt-PT"/>
        </w:rPr>
        <w:t xml:space="preserve"> </w:t>
      </w:r>
      <w:r w:rsidR="00967FF0">
        <w:rPr>
          <w:rFonts w:ascii="Comic Sans MS" w:eastAsia="Times" w:hAnsi="Comic Sans MS" w:cs="Times"/>
          <w:sz w:val="20"/>
          <w:szCs w:val="20"/>
          <w:lang w:val="pt-PT"/>
        </w:rPr>
        <w:t>o</w:t>
      </w:r>
      <w:r w:rsidR="00967FF0" w:rsidRPr="009E4EB6">
        <w:rPr>
          <w:rFonts w:ascii="Comic Sans MS" w:eastAsia="Times" w:hAnsi="Comic Sans MS" w:cs="Times"/>
          <w:sz w:val="20"/>
          <w:szCs w:val="20"/>
          <w:lang w:val="pt-PT"/>
        </w:rPr>
        <w:t xml:space="preserve">u </w:t>
      </w:r>
      <w:r w:rsidR="00967FF0">
        <w:rPr>
          <w:rFonts w:ascii="Comic Sans MS" w:eastAsia="Times" w:hAnsi="Comic Sans MS" w:cs="Times"/>
          <w:sz w:val="20"/>
          <w:szCs w:val="20"/>
          <w:lang w:val="pt-PT"/>
        </w:rPr>
        <w:t>“</w:t>
      </w:r>
      <w:r w:rsidR="00967FF0" w:rsidRPr="009E4EB6">
        <w:rPr>
          <w:rFonts w:ascii="Comic Sans MS" w:eastAsia="Times" w:hAnsi="Comic Sans MS" w:cs="Times"/>
          <w:sz w:val="20"/>
          <w:szCs w:val="20"/>
          <w:lang w:val="pt-PT"/>
        </w:rPr>
        <w:t>Voltando-</w:t>
      </w:r>
      <w:r w:rsidR="00967FF0">
        <w:rPr>
          <w:rFonts w:ascii="Comic Sans MS" w:eastAsia="Times" w:hAnsi="Comic Sans MS" w:cs="Times"/>
          <w:sz w:val="20"/>
          <w:szCs w:val="20"/>
          <w:lang w:val="pt-PT"/>
        </w:rPr>
        <w:t>s</w:t>
      </w:r>
      <w:r w:rsidR="00967FF0" w:rsidRPr="009E4EB6">
        <w:rPr>
          <w:rFonts w:ascii="Comic Sans MS" w:eastAsia="Times" w:hAnsi="Comic Sans MS" w:cs="Times"/>
          <w:sz w:val="20"/>
          <w:szCs w:val="20"/>
          <w:lang w:val="pt-PT"/>
        </w:rPr>
        <w:t>e Para</w:t>
      </w:r>
      <w:r w:rsidR="00967FF0">
        <w:rPr>
          <w:rFonts w:ascii="Comic Sans MS" w:eastAsia="Times" w:hAnsi="Comic Sans MS" w:cs="Times"/>
          <w:sz w:val="20"/>
          <w:szCs w:val="20"/>
          <w:lang w:val="pt-PT"/>
        </w:rPr>
        <w:t>”</w:t>
      </w:r>
      <w:r w:rsidRPr="009E4EB6">
        <w:rPr>
          <w:rFonts w:ascii="Comic Sans MS" w:eastAsia="Times" w:hAnsi="Comic Sans MS" w:cs="Times"/>
          <w:sz w:val="20"/>
          <w:szCs w:val="20"/>
          <w:lang w:val="pt-PT"/>
        </w:rPr>
        <w:t>).</w:t>
      </w:r>
    </w:p>
    <w:p w14:paraId="67E81EC5" w14:textId="77777777" w:rsidR="003507A5" w:rsidRPr="009E4EB6" w:rsidRDefault="001E0442" w:rsidP="00054A40">
      <w:pPr>
        <w:pStyle w:val="LO-normal1"/>
        <w:widowControl w:val="0"/>
        <w:spacing w:afterLines="80" w:after="192"/>
        <w:jc w:val="both"/>
        <w:rPr>
          <w:rFonts w:ascii="Comic Sans MS" w:eastAsia="Times" w:hAnsi="Comic Sans MS" w:cs="Times"/>
          <w:sz w:val="20"/>
          <w:szCs w:val="20"/>
          <w:lang w:val="pt-PT"/>
        </w:rPr>
      </w:pPr>
      <w:r w:rsidRPr="009E4EB6">
        <w:rPr>
          <w:rFonts w:ascii="Comic Sans MS" w:eastAsia="Times" w:hAnsi="Comic Sans MS" w:cs="Times"/>
          <w:b/>
          <w:bCs/>
          <w:sz w:val="20"/>
          <w:szCs w:val="20"/>
          <w:lang w:val="pt-PT"/>
        </w:rPr>
        <w:t>PRÁTICA INFORMAL</w:t>
      </w:r>
      <w:r w:rsidRPr="009E4EB6">
        <w:rPr>
          <w:rFonts w:ascii="Comic Sans MS" w:eastAsia="Times" w:hAnsi="Comic Sans MS" w:cs="Times"/>
          <w:sz w:val="20"/>
          <w:szCs w:val="20"/>
          <w:lang w:val="pt-PT"/>
        </w:rPr>
        <w:t>: Pratique com “</w:t>
      </w:r>
      <w:r w:rsidRPr="009E4EB6">
        <w:rPr>
          <w:rFonts w:ascii="Comic Sans MS" w:eastAsia="Times" w:hAnsi="Comic Sans MS" w:cs="Times"/>
          <w:b/>
          <w:sz w:val="20"/>
          <w:szCs w:val="20"/>
          <w:lang w:val="pt-PT"/>
        </w:rPr>
        <w:t>Voltando-se para as Emoções Difíceis</w:t>
      </w:r>
      <w:r w:rsidRPr="009E4EB6">
        <w:rPr>
          <w:rFonts w:ascii="Comic Sans MS" w:eastAsia="Times" w:hAnsi="Comic Sans MS" w:cs="Times"/>
          <w:sz w:val="20"/>
          <w:szCs w:val="20"/>
          <w:lang w:val="pt-PT"/>
        </w:rPr>
        <w:t>” ou “</w:t>
      </w:r>
      <w:r w:rsidRPr="009E4EB6">
        <w:rPr>
          <w:rFonts w:ascii="Comic Sans MS" w:eastAsia="Times" w:hAnsi="Comic Sans MS" w:cs="Times"/>
          <w:b/>
          <w:sz w:val="20"/>
          <w:szCs w:val="20"/>
          <w:lang w:val="pt-PT"/>
        </w:rPr>
        <w:t>Voltando-se para a Dor Física</w:t>
      </w:r>
      <w:r w:rsidRPr="009E4EB6">
        <w:rPr>
          <w:rFonts w:ascii="Comic Sans MS" w:eastAsia="Times" w:hAnsi="Comic Sans MS" w:cs="Times"/>
          <w:sz w:val="20"/>
          <w:szCs w:val="20"/>
          <w:lang w:val="pt-PT"/>
        </w:rPr>
        <w:t>”, concentrando-se em uma emoção indesejada ou dor física que pode surgi</w:t>
      </w:r>
      <w:r w:rsidRPr="009E4EB6">
        <w:rPr>
          <w:rFonts w:ascii="Comic Sans MS" w:eastAsia="Times" w:hAnsi="Comic Sans MS" w:cs="Times"/>
          <w:sz w:val="20"/>
          <w:szCs w:val="20"/>
          <w:lang w:val="pt-PT"/>
        </w:rPr>
        <w:t>r durante o dia. A emoção indesejada ou a dor física não precisam ser graves, por exemplo, estar levemente incomodada por alguém / alguma coisa naquele dia, ou uma dor nas costas ou no pescoço / ombros tensos.</w:t>
      </w:r>
    </w:p>
    <w:p w14:paraId="4EF16BEB" w14:textId="448A323B" w:rsidR="003507A5" w:rsidRDefault="001E0442" w:rsidP="00054A40">
      <w:pPr>
        <w:pStyle w:val="LO-normal1"/>
        <w:widowControl w:val="0"/>
        <w:spacing w:afterLines="80" w:after="192"/>
        <w:jc w:val="both"/>
        <w:rPr>
          <w:rFonts w:ascii="Comic Sans MS" w:eastAsia="Times" w:hAnsi="Comic Sans MS" w:cs="Times"/>
          <w:sz w:val="20"/>
          <w:szCs w:val="20"/>
          <w:lang w:val="pt-PT"/>
        </w:rPr>
      </w:pPr>
      <w:r w:rsidRPr="009E4EB6">
        <w:rPr>
          <w:rFonts w:ascii="Comic Sans MS" w:eastAsia="Times" w:hAnsi="Comic Sans MS" w:cs="Times"/>
          <w:b/>
          <w:bCs/>
          <w:sz w:val="20"/>
          <w:szCs w:val="20"/>
          <w:lang w:val="pt-PT"/>
        </w:rPr>
        <w:t>NOTA:</w:t>
      </w:r>
      <w:r w:rsidRPr="009E4EB6">
        <w:rPr>
          <w:rFonts w:ascii="Comic Sans MS" w:eastAsia="Times" w:hAnsi="Comic Sans MS" w:cs="Times"/>
          <w:sz w:val="20"/>
          <w:szCs w:val="20"/>
          <w:lang w:val="pt-PT"/>
        </w:rPr>
        <w:t xml:space="preserve"> Se, no final do dia, nenhuma emoção inde</w:t>
      </w:r>
      <w:r w:rsidRPr="009E4EB6">
        <w:rPr>
          <w:rFonts w:ascii="Comic Sans MS" w:eastAsia="Times" w:hAnsi="Comic Sans MS" w:cs="Times"/>
          <w:sz w:val="20"/>
          <w:szCs w:val="20"/>
          <w:lang w:val="pt-PT"/>
        </w:rPr>
        <w:t>sejada ou desconforto físico vier à sua mente, ignore o formato “Voltando-se para” e aproveite para sentir gratidão por algo que aconteceu naquele dia (ou simplesmente pelo fato de não ter sentimentos indesejados significativos!). Muitas vezes não temos te</w:t>
      </w:r>
      <w:r w:rsidRPr="009E4EB6">
        <w:rPr>
          <w:rFonts w:ascii="Comic Sans MS" w:eastAsia="Times" w:hAnsi="Comic Sans MS" w:cs="Times"/>
          <w:sz w:val="20"/>
          <w:szCs w:val="20"/>
          <w:lang w:val="pt-PT"/>
        </w:rPr>
        <w:t xml:space="preserve">mpo para sentir gratidão, então você pode aproveitar para ficar com o sentimento de gratidão por um momento ou dois, e talvez até </w:t>
      </w:r>
      <w:proofErr w:type="gramStart"/>
      <w:r w:rsidRPr="009E4EB6">
        <w:rPr>
          <w:rFonts w:ascii="Comic Sans MS" w:eastAsia="Times" w:hAnsi="Comic Sans MS" w:cs="Times"/>
          <w:sz w:val="20"/>
          <w:szCs w:val="20"/>
          <w:lang w:val="pt-PT"/>
        </w:rPr>
        <w:t>sentir  no</w:t>
      </w:r>
      <w:proofErr w:type="gramEnd"/>
      <w:r w:rsidRPr="009E4EB6">
        <w:rPr>
          <w:rFonts w:ascii="Comic Sans MS" w:eastAsia="Times" w:hAnsi="Comic Sans MS" w:cs="Times"/>
          <w:sz w:val="20"/>
          <w:szCs w:val="20"/>
          <w:lang w:val="pt-PT"/>
        </w:rPr>
        <w:t xml:space="preserve"> seu corpo (por exemplo, calor no peito, suavidade na </w:t>
      </w:r>
      <w:proofErr w:type="spellStart"/>
      <w:r w:rsidRPr="009E4EB6">
        <w:rPr>
          <w:rFonts w:ascii="Comic Sans MS" w:eastAsia="Times" w:hAnsi="Comic Sans MS" w:cs="Times"/>
          <w:sz w:val="20"/>
          <w:szCs w:val="20"/>
          <w:lang w:val="pt-PT"/>
        </w:rPr>
        <w:t>barriga,coração</w:t>
      </w:r>
      <w:proofErr w:type="spellEnd"/>
      <w:r w:rsidRPr="009E4EB6">
        <w:rPr>
          <w:rFonts w:ascii="Comic Sans MS" w:eastAsia="Times" w:hAnsi="Comic Sans MS" w:cs="Times"/>
          <w:sz w:val="20"/>
          <w:szCs w:val="20"/>
          <w:lang w:val="pt-PT"/>
        </w:rPr>
        <w:t xml:space="preserve"> cheio, pescoço e ombros relaxados ...). Pode f</w:t>
      </w:r>
      <w:r w:rsidRPr="009E4EB6">
        <w:rPr>
          <w:rFonts w:ascii="Comic Sans MS" w:eastAsia="Times" w:hAnsi="Comic Sans MS" w:cs="Times"/>
          <w:sz w:val="20"/>
          <w:szCs w:val="20"/>
          <w:lang w:val="pt-PT"/>
        </w:rPr>
        <w:t xml:space="preserve">azer uma pequena anotação na linha do dia, na folha de prática informal, acerca desta experiência. </w:t>
      </w:r>
      <w:r w:rsidRPr="009E4EB6">
        <w:rPr>
          <w:rFonts w:ascii="Comic Sans MS" w:hAnsi="Comic Sans MS"/>
          <w:noProof/>
        </w:rPr>
        <w:drawing>
          <wp:inline distT="0" distB="0" distL="0" distR="0" wp14:anchorId="648891E1" wp14:editId="6651470B">
            <wp:extent cx="48895" cy="146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06C44" w14:textId="2A514C53" w:rsidR="009E4EB6" w:rsidRPr="009E4EB6" w:rsidRDefault="00054A40" w:rsidP="009E4EB6">
      <w:pPr>
        <w:pStyle w:val="LO-normal"/>
        <w:rPr>
          <w:rFonts w:ascii="Comic Sans MS" w:hAnsi="Comic Sans MS"/>
          <w:lang w:val="pt-PT"/>
        </w:rPr>
      </w:pPr>
      <w:r>
        <w:rPr>
          <w:rFonts w:ascii="Comic Sans MS" w:eastAsia="Calibri" w:hAnsi="Comic Sans MS" w:cs="Calibri"/>
          <w:b/>
          <w:lang w:val="pt-PT"/>
        </w:rPr>
        <w:t xml:space="preserve">   </w:t>
      </w:r>
      <w:r w:rsidR="009E4EB6" w:rsidRPr="009E4EB6">
        <w:rPr>
          <w:rFonts w:ascii="Comic Sans MS" w:eastAsia="Calibri" w:hAnsi="Comic Sans MS" w:cs="Calibri"/>
          <w:b/>
          <w:lang w:val="pt-PT"/>
        </w:rPr>
        <w:t>…Data…</w:t>
      </w:r>
      <w:r w:rsidR="009E4EB6" w:rsidRPr="009E4EB6">
        <w:rPr>
          <w:rFonts w:ascii="Comic Sans MS" w:eastAsia="Calibri" w:hAnsi="Comic Sans MS" w:cs="Calibri"/>
          <w:b/>
          <w:lang w:val="pt-PT"/>
        </w:rPr>
        <w:tab/>
      </w:r>
      <w:r w:rsidR="009E4EB6" w:rsidRPr="009E4EB6">
        <w:rPr>
          <w:rFonts w:ascii="Comic Sans MS" w:eastAsia="Calibri" w:hAnsi="Comic Sans MS" w:cs="Calibri"/>
          <w:b/>
          <w:lang w:val="pt-PT"/>
        </w:rPr>
        <w:tab/>
      </w:r>
      <w:r w:rsidR="009E4EB6" w:rsidRPr="009E4EB6">
        <w:rPr>
          <w:rFonts w:ascii="Comic Sans MS" w:eastAsia="Calibri" w:hAnsi="Comic Sans MS" w:cs="Calibri"/>
          <w:b/>
          <w:lang w:val="pt-PT"/>
        </w:rPr>
        <w:tab/>
      </w:r>
      <w:r w:rsidR="009E4EB6" w:rsidRPr="009E4EB6">
        <w:rPr>
          <w:rFonts w:ascii="Comic Sans MS" w:eastAsia="Calibri" w:hAnsi="Comic Sans MS" w:cs="Calibri"/>
          <w:b/>
          <w:lang w:val="pt-PT"/>
        </w:rPr>
        <w:tab/>
        <w:t>Comentários (Inclua o tipo de prática)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1548"/>
        <w:gridCol w:w="8100"/>
      </w:tblGrid>
      <w:tr w:rsidR="009E4EB6" w:rsidRPr="009E4EB6" w14:paraId="60C51BCC" w14:textId="77777777" w:rsidTr="007E3602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3B15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2"/>
                <w:szCs w:val="22"/>
                <w:lang w:val="pt-PT"/>
              </w:rPr>
            </w:pPr>
          </w:p>
          <w:p w14:paraId="0C8547F5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2"/>
                <w:szCs w:val="22"/>
                <w:lang w:val="pt-PT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45BD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0"/>
                <w:szCs w:val="20"/>
                <w:lang w:val="pt-PT"/>
              </w:rPr>
            </w:pPr>
          </w:p>
          <w:p w14:paraId="074E454C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0"/>
                <w:szCs w:val="20"/>
                <w:lang w:val="pt-PT"/>
              </w:rPr>
            </w:pPr>
          </w:p>
        </w:tc>
      </w:tr>
      <w:tr w:rsidR="009E4EB6" w:rsidRPr="009E4EB6" w14:paraId="30C35CB7" w14:textId="77777777" w:rsidTr="007E3602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3AE1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2"/>
                <w:szCs w:val="22"/>
                <w:lang w:val="pt-PT"/>
              </w:rPr>
            </w:pPr>
          </w:p>
          <w:p w14:paraId="10876E15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2"/>
                <w:szCs w:val="22"/>
                <w:lang w:val="pt-PT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D2C7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0"/>
                <w:szCs w:val="20"/>
                <w:lang w:val="pt-PT"/>
              </w:rPr>
            </w:pPr>
          </w:p>
          <w:p w14:paraId="5320EA25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0"/>
                <w:szCs w:val="20"/>
                <w:lang w:val="pt-PT"/>
              </w:rPr>
            </w:pPr>
          </w:p>
        </w:tc>
      </w:tr>
      <w:tr w:rsidR="009E4EB6" w:rsidRPr="009E4EB6" w14:paraId="1CB898DB" w14:textId="77777777" w:rsidTr="007E3602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8B910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2"/>
                <w:szCs w:val="22"/>
                <w:lang w:val="pt-PT"/>
              </w:rPr>
            </w:pPr>
          </w:p>
          <w:p w14:paraId="1C7079D3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2"/>
                <w:szCs w:val="22"/>
                <w:lang w:val="pt-PT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536B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0"/>
                <w:szCs w:val="20"/>
                <w:lang w:val="pt-PT"/>
              </w:rPr>
            </w:pPr>
          </w:p>
          <w:p w14:paraId="34D2F974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0"/>
                <w:szCs w:val="20"/>
                <w:lang w:val="pt-PT"/>
              </w:rPr>
            </w:pPr>
          </w:p>
        </w:tc>
      </w:tr>
      <w:tr w:rsidR="009E4EB6" w:rsidRPr="009E4EB6" w14:paraId="79934343" w14:textId="77777777" w:rsidTr="007E3602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C87F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2"/>
                <w:szCs w:val="22"/>
                <w:lang w:val="pt-PT"/>
              </w:rPr>
            </w:pPr>
          </w:p>
          <w:p w14:paraId="7B34A027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2"/>
                <w:szCs w:val="22"/>
                <w:lang w:val="pt-PT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E74A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0"/>
                <w:szCs w:val="20"/>
                <w:lang w:val="pt-PT"/>
              </w:rPr>
            </w:pPr>
          </w:p>
          <w:p w14:paraId="30E5C3BF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0"/>
                <w:szCs w:val="20"/>
                <w:lang w:val="pt-PT"/>
              </w:rPr>
            </w:pPr>
          </w:p>
        </w:tc>
      </w:tr>
      <w:tr w:rsidR="009E4EB6" w:rsidRPr="009E4EB6" w14:paraId="7144EC16" w14:textId="77777777" w:rsidTr="007E3602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8491E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2"/>
                <w:szCs w:val="22"/>
                <w:lang w:val="pt-PT"/>
              </w:rPr>
            </w:pPr>
          </w:p>
          <w:p w14:paraId="0469CD68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2"/>
                <w:szCs w:val="22"/>
                <w:lang w:val="pt-PT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C986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0"/>
                <w:szCs w:val="20"/>
                <w:lang w:val="pt-PT"/>
              </w:rPr>
            </w:pPr>
          </w:p>
          <w:p w14:paraId="2EB5031B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0"/>
                <w:szCs w:val="20"/>
                <w:lang w:val="pt-PT"/>
              </w:rPr>
            </w:pPr>
          </w:p>
        </w:tc>
      </w:tr>
      <w:tr w:rsidR="009E4EB6" w:rsidRPr="009E4EB6" w14:paraId="33E2BA75" w14:textId="77777777" w:rsidTr="007E3602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FA8E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2"/>
                <w:szCs w:val="22"/>
                <w:lang w:val="pt-PT"/>
              </w:rPr>
            </w:pPr>
          </w:p>
          <w:p w14:paraId="3E960F73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2"/>
                <w:szCs w:val="22"/>
                <w:lang w:val="pt-PT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B7DFB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0"/>
                <w:szCs w:val="20"/>
                <w:lang w:val="pt-PT"/>
              </w:rPr>
            </w:pPr>
          </w:p>
          <w:p w14:paraId="087CB970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0"/>
                <w:szCs w:val="20"/>
                <w:lang w:val="pt-PT"/>
              </w:rPr>
            </w:pPr>
          </w:p>
        </w:tc>
      </w:tr>
      <w:tr w:rsidR="009E4EB6" w:rsidRPr="009E4EB6" w14:paraId="0669394A" w14:textId="77777777" w:rsidTr="007E3602">
        <w:trPr>
          <w:trHeight w:val="11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D9E5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2"/>
                <w:szCs w:val="22"/>
                <w:lang w:val="pt-PT"/>
              </w:rPr>
            </w:pPr>
          </w:p>
          <w:p w14:paraId="5A0EF34B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2"/>
                <w:szCs w:val="22"/>
                <w:lang w:val="pt-PT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5A91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0"/>
                <w:szCs w:val="20"/>
                <w:lang w:val="pt-PT"/>
              </w:rPr>
            </w:pPr>
          </w:p>
          <w:p w14:paraId="11D729BF" w14:textId="77777777" w:rsidR="009E4EB6" w:rsidRPr="009E4EB6" w:rsidRDefault="009E4EB6" w:rsidP="007E3602">
            <w:pPr>
              <w:pStyle w:val="LO-normal"/>
              <w:rPr>
                <w:rFonts w:ascii="Arial" w:eastAsia="Arial" w:hAnsi="Arial"/>
                <w:sz w:val="20"/>
                <w:szCs w:val="20"/>
                <w:lang w:val="pt-PT"/>
              </w:rPr>
            </w:pPr>
          </w:p>
        </w:tc>
      </w:tr>
    </w:tbl>
    <w:p w14:paraId="1E70B2D0" w14:textId="77777777" w:rsidR="003507A5" w:rsidRPr="009E4EB6" w:rsidRDefault="003507A5" w:rsidP="00054A40">
      <w:pPr>
        <w:pStyle w:val="LO-normal1"/>
        <w:widowControl w:val="0"/>
        <w:spacing w:after="240"/>
        <w:jc w:val="both"/>
        <w:rPr>
          <w:lang w:val="pt-PT"/>
        </w:rPr>
      </w:pPr>
    </w:p>
    <w:sectPr w:rsidR="003507A5" w:rsidRPr="009E4EB6" w:rsidSect="00054A40">
      <w:headerReference w:type="default" r:id="rId9"/>
      <w:pgSz w:w="12240" w:h="15840"/>
      <w:pgMar w:top="720" w:right="720" w:bottom="720" w:left="720" w:header="72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DA23" w14:textId="77777777" w:rsidR="001E0442" w:rsidRDefault="001E0442">
      <w:r>
        <w:separator/>
      </w:r>
    </w:p>
  </w:endnote>
  <w:endnote w:type="continuationSeparator" w:id="0">
    <w:p w14:paraId="47AB131C" w14:textId="77777777" w:rsidR="001E0442" w:rsidRDefault="001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16FA" w14:textId="77777777" w:rsidR="001E0442" w:rsidRDefault="001E0442">
      <w:r>
        <w:separator/>
      </w:r>
    </w:p>
  </w:footnote>
  <w:footnote w:type="continuationSeparator" w:id="0">
    <w:p w14:paraId="7F92BF59" w14:textId="77777777" w:rsidR="001E0442" w:rsidRDefault="001E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80" w:type="dxa"/>
      <w:tblInd w:w="-1" w:type="dxa"/>
      <w:tblLook w:val="0000" w:firstRow="0" w:lastRow="0" w:firstColumn="0" w:lastColumn="0" w:noHBand="0" w:noVBand="0"/>
    </w:tblPr>
    <w:tblGrid>
      <w:gridCol w:w="7380"/>
    </w:tblGrid>
    <w:tr w:rsidR="00B23F21" w14:paraId="5615209D" w14:textId="77777777" w:rsidTr="00B23F21">
      <w:tc>
        <w:tcPr>
          <w:tcW w:w="7380" w:type="dxa"/>
          <w:shd w:val="clear" w:color="auto" w:fill="auto"/>
        </w:tcPr>
        <w:p w14:paraId="223004FF" w14:textId="77777777" w:rsidR="00B23F21" w:rsidRDefault="00B23F21">
          <w:pPr>
            <w:pStyle w:val="LO-normal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A5"/>
    <w:rsid w:val="00054A40"/>
    <w:rsid w:val="001E0442"/>
    <w:rsid w:val="003507A5"/>
    <w:rsid w:val="00967FF0"/>
    <w:rsid w:val="009E4EB6"/>
    <w:rsid w:val="00B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8F7F"/>
  <w15:docId w15:val="{FE405596-1C39-4B5C-BF20-F507A41A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O-normal1"/>
    <w:next w:val="LO-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1"/>
    <w:next w:val="LO-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1"/>
    <w:next w:val="LO-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1"/>
    <w:next w:val="LO-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1"/>
    <w:next w:val="LO-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1"/>
    <w:next w:val="LO-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5">
    <w:name w:val="ListLabel 5"/>
    <w:qFormat/>
    <w:rPr>
      <w:rFonts w:ascii="Calibri" w:eastAsia="Arial" w:hAnsi="Calibri" w:cs="Arial"/>
      <w:b w:val="0"/>
      <w:i w:val="0"/>
      <w:caps w:val="0"/>
      <w:smallCaps w:val="0"/>
      <w:strike w:val="0"/>
      <w:dstrike w:val="0"/>
      <w:color w:val="FFFFFF"/>
      <w:position w:val="0"/>
      <w:sz w:val="20"/>
      <w:szCs w:val="20"/>
      <w:u w:val="single"/>
      <w:shd w:val="clear" w:color="auto" w:fill="auto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1">
    <w:name w:val="LO-normal1"/>
    <w:qFormat/>
  </w:style>
  <w:style w:type="paragraph" w:styleId="Title">
    <w:name w:val="Title"/>
    <w:basedOn w:val="LO-normal1"/>
    <w:next w:val="LO-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pPr>
      <w:suppressLineNumbers/>
      <w:tabs>
        <w:tab w:val="center" w:pos="5400"/>
        <w:tab w:val="right" w:pos="10800"/>
      </w:tabs>
    </w:pPr>
  </w:style>
  <w:style w:type="paragraph" w:customStyle="1" w:styleId="LO-normal">
    <w:name w:val="LO-normal"/>
    <w:qFormat/>
    <w:rPr>
      <w:rFonts w:ascii="Calibri" w:eastAsia="NSimSun" w:hAnsi="Calibri" w:cs="Arial"/>
    </w:rPr>
  </w:style>
  <w:style w:type="character" w:styleId="Hyperlink">
    <w:name w:val="Hyperlink"/>
    <w:basedOn w:val="DefaultParagraphFont"/>
    <w:uiPriority w:val="99"/>
    <w:unhideWhenUsed/>
    <w:rsid w:val="00967F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FF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23F2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23F21"/>
    <w:rPr>
      <w:rFonts w:cs="Mangal"/>
      <w:szCs w:val="21"/>
    </w:rPr>
  </w:style>
  <w:style w:type="character" w:customStyle="1" w:styleId="PlainTextChar">
    <w:name w:val="Plain Text Char"/>
    <w:basedOn w:val="DefaultParagraphFont"/>
    <w:link w:val="PlainText"/>
    <w:qFormat/>
    <w:rsid w:val="00B23F21"/>
    <w:rPr>
      <w:rFonts w:ascii="Courier New" w:hAnsi="Courier New" w:cs="Courier New"/>
      <w:szCs w:val="20"/>
    </w:rPr>
  </w:style>
  <w:style w:type="paragraph" w:styleId="PlainText">
    <w:name w:val="Plain Text"/>
    <w:basedOn w:val="Normal"/>
    <w:link w:val="PlainTextChar"/>
    <w:qFormat/>
    <w:rsid w:val="00B23F21"/>
    <w:rPr>
      <w:rFonts w:ascii="Courier New" w:hAnsi="Courier New" w:cs="Courier New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B23F21"/>
    <w:rPr>
      <w:rFonts w:ascii="Consolas" w:hAnsi="Consolas" w:cs="Mangal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alousemindfulness.com/pt/meditations/turning-towar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lousemindfulness.com/p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257</Words>
  <Characters>1376</Characters>
  <Application>Microsoft Office Word</Application>
  <DocSecurity>0</DocSecurity>
  <Lines>72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Dave Potter</cp:lastModifiedBy>
  <cp:revision>2</cp:revision>
  <dcterms:created xsi:type="dcterms:W3CDTF">2021-12-06T16:56:00Z</dcterms:created>
  <dcterms:modified xsi:type="dcterms:W3CDTF">2021-12-06T18:22:00Z</dcterms:modified>
  <dc:language>en-US</dc:language>
</cp:coreProperties>
</file>